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1A5" w:rsidRPr="001B2F32" w:rsidP="009A31A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477</w:t>
      </w:r>
      <w:r w:rsidRPr="001B2F32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9A31A5" w:rsidRPr="001B2F32" w:rsidP="009A31A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bCs/>
          <w:sz w:val="26"/>
          <w:szCs w:val="26"/>
        </w:rPr>
        <w:t>УИД 86</w:t>
      </w:r>
      <w:r w:rsidRPr="001B2F3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1B2F32">
        <w:rPr>
          <w:rFonts w:ascii="Times New Roman" w:hAnsi="Times New Roman" w:cs="Times New Roman"/>
          <w:bCs/>
          <w:sz w:val="26"/>
          <w:szCs w:val="26"/>
        </w:rPr>
        <w:t>003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B2F32">
        <w:rPr>
          <w:rFonts w:ascii="Times New Roman" w:hAnsi="Times New Roman" w:cs="Times New Roman"/>
          <w:bCs/>
          <w:sz w:val="26"/>
          <w:szCs w:val="26"/>
        </w:rPr>
        <w:t>-01-202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1B2F32">
        <w:rPr>
          <w:rFonts w:ascii="Times New Roman" w:hAnsi="Times New Roman" w:cs="Times New Roman"/>
          <w:bCs/>
          <w:sz w:val="26"/>
          <w:szCs w:val="26"/>
        </w:rPr>
        <w:t>-00</w:t>
      </w:r>
      <w:r>
        <w:rPr>
          <w:rFonts w:ascii="Times New Roman" w:hAnsi="Times New Roman" w:cs="Times New Roman"/>
          <w:bCs/>
          <w:sz w:val="26"/>
          <w:szCs w:val="26"/>
        </w:rPr>
        <w:t xml:space="preserve">1230-47 </w:t>
      </w:r>
      <w:r w:rsidRPr="001B2F32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1B2F32">
        <w:rPr>
          <w:rFonts w:ascii="Times New Roman" w:hAnsi="Times New Roman" w:cs="Times New Roman"/>
          <w:sz w:val="26"/>
          <w:szCs w:val="26"/>
        </w:rPr>
        <w:tab/>
      </w:r>
    </w:p>
    <w:p w:rsidR="009A31A5" w:rsidRPr="001B2F32" w:rsidP="009A31A5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ab/>
      </w:r>
    </w:p>
    <w:p w:rsidR="009A31A5" w:rsidRPr="001B2F32" w:rsidP="009A3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A31A5" w:rsidRPr="001B2F32" w:rsidP="009A3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9A31A5" w:rsidRPr="001B2F32" w:rsidP="009A3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31A5" w:rsidRPr="001B2F32" w:rsidP="009A31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B2F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7» апреля</w:t>
      </w:r>
      <w:r w:rsidRPr="001B2F32">
        <w:rPr>
          <w:rFonts w:ascii="Times New Roman" w:hAnsi="Times New Roman" w:cs="Times New Roman"/>
          <w:sz w:val="26"/>
          <w:szCs w:val="26"/>
        </w:rPr>
        <w:t xml:space="preserve"> </w:t>
      </w:r>
      <w:r w:rsidR="00B955AA">
        <w:rPr>
          <w:rFonts w:ascii="Times New Roman" w:hAnsi="Times New Roman" w:cs="Times New Roman"/>
          <w:sz w:val="26"/>
          <w:szCs w:val="26"/>
        </w:rPr>
        <w:t xml:space="preserve">2025 </w:t>
      </w:r>
      <w:r w:rsidRPr="001B2F32">
        <w:rPr>
          <w:rFonts w:ascii="Times New Roman" w:hAnsi="Times New Roman" w:cs="Times New Roman"/>
          <w:sz w:val="26"/>
          <w:szCs w:val="26"/>
        </w:rPr>
        <w:t>года</w:t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B2F32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Ханты – Мансийского автономного округа – Югры Ф</w:t>
      </w:r>
      <w:r>
        <w:rPr>
          <w:rFonts w:ascii="Times New Roman" w:hAnsi="Times New Roman" w:cs="Times New Roman"/>
          <w:sz w:val="26"/>
          <w:szCs w:val="26"/>
        </w:rPr>
        <w:t>иляев</w:t>
      </w:r>
      <w:r w:rsidRPr="001B2F32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Е.М</w:t>
      </w:r>
      <w:r w:rsidRPr="001B2F32">
        <w:rPr>
          <w:rFonts w:ascii="Times New Roman" w:hAnsi="Times New Roman" w:cs="Times New Roman"/>
          <w:sz w:val="26"/>
          <w:szCs w:val="26"/>
        </w:rPr>
        <w:t xml:space="preserve">. (628486 Ханты – Мансийский автономный округ – Югра г.Когалым ул. Мира д. 24), </w:t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F3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Ханженкова</w:t>
      </w:r>
      <w:r>
        <w:rPr>
          <w:rFonts w:ascii="Times New Roman" w:hAnsi="Times New Roman" w:cs="Times New Roman"/>
          <w:sz w:val="26"/>
          <w:szCs w:val="26"/>
        </w:rPr>
        <w:t xml:space="preserve"> Александра Николаевича, </w:t>
      </w:r>
      <w:r w:rsidR="00114FA6">
        <w:rPr>
          <w:rFonts w:ascii="Times New Roman" w:hAnsi="Times New Roman" w:cs="Times New Roman"/>
          <w:sz w:val="26"/>
          <w:szCs w:val="26"/>
        </w:rPr>
        <w:t>*</w:t>
      </w:r>
      <w:r w:rsidRPr="001B2F32">
        <w:rPr>
          <w:rFonts w:ascii="Times New Roman" w:hAnsi="Times New Roman" w:cs="Times New Roman"/>
          <w:sz w:val="26"/>
          <w:szCs w:val="26"/>
        </w:rPr>
        <w:t xml:space="preserve">, </w:t>
      </w:r>
      <w:r w:rsidRPr="001B2F32"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 w:rsidRPr="001B2F32"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9A31A5" w:rsidRPr="001B2F32" w:rsidP="009A31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1A5" w:rsidRPr="001B2F32" w:rsidP="009A31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>УСТАНОВИЛ:</w:t>
      </w:r>
    </w:p>
    <w:p w:rsidR="009A31A5" w:rsidRPr="001B2F32" w:rsidP="009A31A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A31A5" w:rsidRPr="001B2F32" w:rsidP="009A31A5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05.04.2025</w:t>
      </w:r>
      <w:r w:rsidRPr="002C5A5F">
        <w:rPr>
          <w:sz w:val="26"/>
          <w:szCs w:val="26"/>
        </w:rPr>
        <w:t xml:space="preserve"> г. в </w:t>
      </w:r>
      <w:r>
        <w:rPr>
          <w:sz w:val="26"/>
          <w:szCs w:val="26"/>
        </w:rPr>
        <w:t>19</w:t>
      </w:r>
      <w:r w:rsidRPr="002C5A5F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Pr="002C5A5F">
        <w:rPr>
          <w:sz w:val="26"/>
          <w:szCs w:val="26"/>
        </w:rPr>
        <w:t xml:space="preserve">0 мин. </w:t>
      </w:r>
      <w:r>
        <w:rPr>
          <w:sz w:val="26"/>
          <w:szCs w:val="26"/>
        </w:rPr>
        <w:t xml:space="preserve">от оперативного </w:t>
      </w:r>
      <w:r>
        <w:rPr>
          <w:sz w:val="26"/>
          <w:szCs w:val="26"/>
        </w:rPr>
        <w:t>дежурного  ДЧ</w:t>
      </w:r>
      <w:r>
        <w:rPr>
          <w:sz w:val="26"/>
          <w:szCs w:val="26"/>
        </w:rPr>
        <w:t xml:space="preserve"> ОМВД России  по </w:t>
      </w:r>
      <w:r>
        <w:rPr>
          <w:sz w:val="26"/>
          <w:szCs w:val="26"/>
        </w:rPr>
        <w:t>г.Когалыму</w:t>
      </w:r>
      <w:r>
        <w:rPr>
          <w:sz w:val="26"/>
          <w:szCs w:val="26"/>
        </w:rPr>
        <w:t xml:space="preserve">  поступило  указание  проследовать  по адресу г.Когалым  ул. Комсомольская, стр.12  Храм </w:t>
      </w:r>
      <w:r w:rsidR="0013468C">
        <w:rPr>
          <w:sz w:val="26"/>
          <w:szCs w:val="26"/>
        </w:rPr>
        <w:t>С</w:t>
      </w:r>
      <w:r>
        <w:rPr>
          <w:sz w:val="26"/>
          <w:szCs w:val="26"/>
        </w:rPr>
        <w:t>вятой мученицы Татьяны, где   по  сообщению «неадекватный хочет войти»</w:t>
      </w:r>
      <w:r w:rsidR="0013468C">
        <w:rPr>
          <w:sz w:val="26"/>
          <w:szCs w:val="26"/>
        </w:rPr>
        <w:t>.</w:t>
      </w:r>
      <w:r w:rsidRPr="002C5A5F">
        <w:rPr>
          <w:sz w:val="26"/>
          <w:szCs w:val="26"/>
        </w:rPr>
        <w:t xml:space="preserve"> </w:t>
      </w:r>
      <w:r>
        <w:rPr>
          <w:sz w:val="26"/>
          <w:szCs w:val="26"/>
        </w:rPr>
        <w:t>По  прибытию</w:t>
      </w:r>
      <w:r>
        <w:rPr>
          <w:sz w:val="26"/>
          <w:szCs w:val="26"/>
        </w:rPr>
        <w:t xml:space="preserve"> на  адрес  гражданин  М</w:t>
      </w:r>
      <w:r w:rsidR="00114FA6">
        <w:rPr>
          <w:sz w:val="26"/>
          <w:szCs w:val="26"/>
        </w:rPr>
        <w:t>.</w:t>
      </w:r>
      <w:r>
        <w:rPr>
          <w:sz w:val="26"/>
          <w:szCs w:val="26"/>
        </w:rPr>
        <w:t xml:space="preserve">  Я.А. пояснил, </w:t>
      </w:r>
      <w:r>
        <w:rPr>
          <w:sz w:val="26"/>
          <w:szCs w:val="26"/>
        </w:rPr>
        <w:t>что  в</w:t>
      </w:r>
      <w:r>
        <w:rPr>
          <w:sz w:val="26"/>
          <w:szCs w:val="26"/>
        </w:rPr>
        <w:t xml:space="preserve"> Храм  пришел  ранее  неизвестный мужчина  в  состоянии  опьянения, который выражался  нецензурной  бранью, после  чего  покинул Храм и  ушел  в  сторону  ДК «Сибирь». </w:t>
      </w:r>
      <w:r>
        <w:rPr>
          <w:sz w:val="26"/>
          <w:szCs w:val="26"/>
        </w:rPr>
        <w:t>Далее  проследовав</w:t>
      </w:r>
      <w:r>
        <w:rPr>
          <w:sz w:val="26"/>
          <w:szCs w:val="26"/>
        </w:rPr>
        <w:t xml:space="preserve">  совместно  с  гражданином  М</w:t>
      </w:r>
      <w:r w:rsidR="00114FA6">
        <w:rPr>
          <w:sz w:val="26"/>
          <w:szCs w:val="26"/>
        </w:rPr>
        <w:t>.</w:t>
      </w:r>
      <w:r>
        <w:rPr>
          <w:sz w:val="26"/>
          <w:szCs w:val="26"/>
        </w:rPr>
        <w:t xml:space="preserve">Я.А. </w:t>
      </w:r>
      <w:r w:rsidR="00B955AA">
        <w:rPr>
          <w:sz w:val="26"/>
          <w:szCs w:val="26"/>
        </w:rPr>
        <w:t xml:space="preserve"> 05.04.2025  в 19  часов  20 минут   в </w:t>
      </w:r>
      <w:r w:rsidR="00B955AA">
        <w:rPr>
          <w:sz w:val="26"/>
          <w:szCs w:val="26"/>
        </w:rPr>
        <w:t>г.Когалыме</w:t>
      </w:r>
      <w:r w:rsidR="00B955AA">
        <w:rPr>
          <w:sz w:val="26"/>
          <w:szCs w:val="26"/>
        </w:rPr>
        <w:t xml:space="preserve">   около строения № 5 по ул. Широкая был  выявлен  </w:t>
      </w:r>
      <w:r w:rsidR="00B955AA">
        <w:rPr>
          <w:sz w:val="26"/>
          <w:szCs w:val="26"/>
        </w:rPr>
        <w:t>Ханженков</w:t>
      </w:r>
      <w:r w:rsidR="00B955AA">
        <w:rPr>
          <w:sz w:val="26"/>
          <w:szCs w:val="26"/>
        </w:rPr>
        <w:t xml:space="preserve"> А.Н., </w:t>
      </w:r>
      <w:r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 xml:space="preserve"> </w:t>
      </w:r>
      <w:r w:rsidRPr="002C5A5F">
        <w:rPr>
          <w:sz w:val="26"/>
          <w:szCs w:val="26"/>
        </w:rPr>
        <w:t xml:space="preserve"> который находился в общественном месте в состоянии алкогольного опьянения, в частности: координация движений нарушена</w:t>
      </w:r>
      <w:r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 xml:space="preserve">во  время </w:t>
      </w:r>
      <w:r w:rsidRPr="002C5A5F">
        <w:rPr>
          <w:sz w:val="26"/>
          <w:szCs w:val="26"/>
        </w:rPr>
        <w:t>следовани</w:t>
      </w:r>
      <w:r w:rsidR="00B955AA">
        <w:rPr>
          <w:sz w:val="26"/>
          <w:szCs w:val="26"/>
        </w:rPr>
        <w:t>я</w:t>
      </w:r>
      <w:r w:rsidRPr="002C5A5F"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>к</w:t>
      </w:r>
      <w:r w:rsidRPr="002C5A5F">
        <w:rPr>
          <w:sz w:val="26"/>
          <w:szCs w:val="26"/>
        </w:rPr>
        <w:t xml:space="preserve"> патрульн</w:t>
      </w:r>
      <w:r w:rsidR="00B955AA">
        <w:rPr>
          <w:sz w:val="26"/>
          <w:szCs w:val="26"/>
        </w:rPr>
        <w:t>ому</w:t>
      </w:r>
      <w:r>
        <w:rPr>
          <w:sz w:val="26"/>
          <w:szCs w:val="26"/>
        </w:rPr>
        <w:t xml:space="preserve"> автомобил</w:t>
      </w:r>
      <w:r w:rsidR="00B955AA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C5A5F">
        <w:rPr>
          <w:sz w:val="26"/>
          <w:szCs w:val="26"/>
        </w:rPr>
        <w:t xml:space="preserve">шел, шатаясь из стороны в сторону, при разговоре речь невнятная и </w:t>
      </w:r>
      <w:r w:rsidR="00B955AA">
        <w:rPr>
          <w:sz w:val="26"/>
          <w:szCs w:val="26"/>
        </w:rPr>
        <w:t>бессвязная</w:t>
      </w:r>
      <w:r w:rsidRPr="002C5A5F">
        <w:rPr>
          <w:sz w:val="26"/>
          <w:szCs w:val="26"/>
        </w:rPr>
        <w:t xml:space="preserve">, из полости рта исходил характерный запах алкоголя, своим неопрятным внешним видом вызывал брезгливость и отвращение (одежда </w:t>
      </w:r>
      <w:r w:rsidR="00B955AA">
        <w:rPr>
          <w:sz w:val="26"/>
          <w:szCs w:val="26"/>
        </w:rPr>
        <w:t>пыль</w:t>
      </w:r>
      <w:r w:rsidRPr="002C5A5F">
        <w:rPr>
          <w:sz w:val="26"/>
          <w:szCs w:val="26"/>
        </w:rPr>
        <w:t xml:space="preserve">ная, </w:t>
      </w:r>
      <w:r w:rsidR="00B955AA">
        <w:rPr>
          <w:sz w:val="26"/>
          <w:szCs w:val="26"/>
        </w:rPr>
        <w:t>за</w:t>
      </w:r>
      <w:r w:rsidRPr="002C5A5F">
        <w:rPr>
          <w:sz w:val="26"/>
          <w:szCs w:val="26"/>
        </w:rPr>
        <w:t>грязн</w:t>
      </w:r>
      <w:r w:rsidR="0013468C">
        <w:rPr>
          <w:sz w:val="26"/>
          <w:szCs w:val="26"/>
        </w:rPr>
        <w:t>ен</w:t>
      </w:r>
      <w:r w:rsidRPr="002C5A5F">
        <w:rPr>
          <w:sz w:val="26"/>
          <w:szCs w:val="26"/>
        </w:rPr>
        <w:t xml:space="preserve">а). Своим видом и поведением </w:t>
      </w:r>
      <w:r w:rsidRPr="002C5A5F">
        <w:rPr>
          <w:sz w:val="26"/>
          <w:szCs w:val="26"/>
        </w:rPr>
        <w:t>Ханженков</w:t>
      </w:r>
      <w:r w:rsidRPr="002C5A5F"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>А</w:t>
      </w:r>
      <w:r w:rsidRPr="002C5A5F">
        <w:rPr>
          <w:sz w:val="26"/>
          <w:szCs w:val="26"/>
        </w:rPr>
        <w:t>.Н., оскорблял человеческое достоинств</w:t>
      </w:r>
      <w:r>
        <w:rPr>
          <w:sz w:val="26"/>
          <w:szCs w:val="26"/>
        </w:rPr>
        <w:t>о и общественную нравственность.</w:t>
      </w:r>
      <w:r w:rsidRPr="001B2F32">
        <w:rPr>
          <w:sz w:val="26"/>
          <w:szCs w:val="26"/>
        </w:rPr>
        <w:t xml:space="preserve"> </w:t>
      </w:r>
    </w:p>
    <w:p w:rsidR="009A31A5" w:rsidRPr="001B2F32" w:rsidP="009A31A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Ханженков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5A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.Н.</w:t>
      </w:r>
      <w:r w:rsidRPr="001B2F32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 и пояснил, что находился на улице в состоянии алкогольного опьянения, и был задержан сотрудниками полиции. </w:t>
      </w:r>
    </w:p>
    <w:p w:rsidR="009A31A5" w:rsidRPr="001B2F32" w:rsidP="009A31A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Ханженкова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5A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.Н.</w:t>
      </w:r>
      <w:r w:rsidRPr="001B2F32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Ханженков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55A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.Н.</w:t>
      </w:r>
      <w:r w:rsidRPr="001B2F32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1B2F32">
        <w:rPr>
          <w:rFonts w:ascii="Times New Roman" w:hAnsi="Times New Roman" w:cs="Times New Roman"/>
          <w:sz w:val="26"/>
          <w:szCs w:val="26"/>
        </w:rPr>
        <w:t>в п</w:t>
      </w:r>
      <w:r w:rsidRPr="001B2F3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1B2F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31A5" w:rsidRPr="001B2F32" w:rsidP="009A31A5">
      <w:pPr>
        <w:pStyle w:val="BodyTextIndent"/>
        <w:ind w:firstLine="567"/>
        <w:rPr>
          <w:sz w:val="26"/>
          <w:szCs w:val="26"/>
        </w:rPr>
      </w:pPr>
      <w:r w:rsidRPr="001B2F32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Ханженкова</w:t>
      </w:r>
      <w:r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>А</w:t>
      </w:r>
      <w:r>
        <w:rPr>
          <w:sz w:val="26"/>
          <w:szCs w:val="26"/>
        </w:rPr>
        <w:t>.Н.</w:t>
      </w:r>
      <w:r w:rsidRPr="001B2F32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№2</w:t>
      </w:r>
      <w:r w:rsidR="00B955AA">
        <w:rPr>
          <w:sz w:val="26"/>
          <w:szCs w:val="26"/>
        </w:rPr>
        <w:t>97752</w:t>
      </w:r>
      <w:r w:rsidRPr="001B2F32">
        <w:rPr>
          <w:sz w:val="26"/>
          <w:szCs w:val="26"/>
        </w:rPr>
        <w:t xml:space="preserve"> об административном правонарушении от </w:t>
      </w:r>
      <w:r w:rsidR="00B955AA">
        <w:rPr>
          <w:sz w:val="26"/>
          <w:szCs w:val="26"/>
        </w:rPr>
        <w:t>05.04.2025</w:t>
      </w:r>
      <w:r w:rsidRPr="001B2F32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sz w:val="26"/>
          <w:szCs w:val="26"/>
        </w:rPr>
        <w:t>Ханженковым</w:t>
      </w:r>
      <w:r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>А</w:t>
      </w:r>
      <w:r>
        <w:rPr>
          <w:sz w:val="26"/>
          <w:szCs w:val="26"/>
        </w:rPr>
        <w:t>.Н.</w:t>
      </w:r>
      <w:r w:rsidRPr="001B2F32">
        <w:rPr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</w:t>
      </w:r>
      <w:r w:rsidR="00B955AA">
        <w:rPr>
          <w:sz w:val="26"/>
          <w:szCs w:val="26"/>
        </w:rPr>
        <w:t>05.04.2025</w:t>
      </w:r>
      <w:r w:rsidRPr="001B2F32">
        <w:rPr>
          <w:sz w:val="26"/>
          <w:szCs w:val="26"/>
        </w:rPr>
        <w:t xml:space="preserve">г., которые содержат сведения, </w:t>
      </w:r>
      <w:r w:rsidRPr="001B2F32">
        <w:rPr>
          <w:sz w:val="26"/>
          <w:szCs w:val="26"/>
        </w:rPr>
        <w:t xml:space="preserve">аналогичные протоколу об административном правонарушении; видеозаписью, из которой усматривается, что </w:t>
      </w:r>
      <w:r>
        <w:rPr>
          <w:iCs/>
          <w:sz w:val="26"/>
          <w:szCs w:val="26"/>
        </w:rPr>
        <w:t>Ханженков</w:t>
      </w:r>
      <w:r>
        <w:rPr>
          <w:iCs/>
          <w:sz w:val="26"/>
          <w:szCs w:val="26"/>
        </w:rPr>
        <w:t xml:space="preserve"> </w:t>
      </w:r>
      <w:r w:rsidR="00B955AA"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.Н.</w:t>
      </w:r>
      <w:r w:rsidRPr="001B2F32">
        <w:rPr>
          <w:iCs/>
          <w:sz w:val="26"/>
          <w:szCs w:val="26"/>
        </w:rPr>
        <w:t xml:space="preserve"> находится с признаками опьянения в общественном месте, имеет неопрятный внешний вид</w:t>
      </w:r>
      <w:r w:rsidRPr="001B2F32">
        <w:rPr>
          <w:sz w:val="26"/>
          <w:szCs w:val="26"/>
        </w:rPr>
        <w:t>; протоколом направления на медиц</w:t>
      </w:r>
      <w:r>
        <w:rPr>
          <w:sz w:val="26"/>
          <w:szCs w:val="26"/>
        </w:rPr>
        <w:t xml:space="preserve">инское освидетельствование от </w:t>
      </w:r>
      <w:r w:rsidR="00B955AA">
        <w:rPr>
          <w:sz w:val="26"/>
          <w:szCs w:val="26"/>
        </w:rPr>
        <w:t>05.04.2025</w:t>
      </w:r>
      <w:r w:rsidRPr="001B2F32">
        <w:rPr>
          <w:sz w:val="26"/>
          <w:szCs w:val="26"/>
        </w:rPr>
        <w:t>; актом медицинского освидетельствов</w:t>
      </w:r>
      <w:r>
        <w:rPr>
          <w:sz w:val="26"/>
          <w:szCs w:val="26"/>
        </w:rPr>
        <w:t>ания на состояние опьянения №</w:t>
      </w:r>
      <w:r w:rsidR="00B955AA">
        <w:rPr>
          <w:sz w:val="26"/>
          <w:szCs w:val="26"/>
        </w:rPr>
        <w:t>404</w:t>
      </w:r>
      <w:r w:rsidRPr="001B2F32">
        <w:rPr>
          <w:sz w:val="26"/>
          <w:szCs w:val="26"/>
        </w:rPr>
        <w:t xml:space="preserve"> от </w:t>
      </w:r>
      <w:r w:rsidR="00B955AA">
        <w:rPr>
          <w:sz w:val="26"/>
          <w:szCs w:val="26"/>
        </w:rPr>
        <w:t>05.04.2025</w:t>
      </w:r>
      <w:r w:rsidRPr="001B2F32">
        <w:rPr>
          <w:sz w:val="26"/>
          <w:szCs w:val="26"/>
        </w:rPr>
        <w:t xml:space="preserve"> которым у </w:t>
      </w:r>
      <w:r>
        <w:rPr>
          <w:sz w:val="26"/>
          <w:szCs w:val="26"/>
        </w:rPr>
        <w:t>Ханженкова</w:t>
      </w:r>
      <w:r>
        <w:rPr>
          <w:sz w:val="26"/>
          <w:szCs w:val="26"/>
        </w:rPr>
        <w:t xml:space="preserve"> </w:t>
      </w:r>
      <w:r w:rsidR="00B955AA">
        <w:rPr>
          <w:sz w:val="26"/>
          <w:szCs w:val="26"/>
        </w:rPr>
        <w:t>А</w:t>
      </w:r>
      <w:r>
        <w:rPr>
          <w:sz w:val="26"/>
          <w:szCs w:val="26"/>
        </w:rPr>
        <w:t>.Н.</w:t>
      </w:r>
      <w:r w:rsidRPr="001B2F32">
        <w:rPr>
          <w:sz w:val="26"/>
          <w:szCs w:val="26"/>
        </w:rPr>
        <w:t xml:space="preserve"> установлено состояние опьянения; </w:t>
      </w:r>
      <w:r w:rsidR="00735AB4">
        <w:rPr>
          <w:sz w:val="26"/>
          <w:szCs w:val="26"/>
        </w:rPr>
        <w:t xml:space="preserve"> объяснения  гр. М</w:t>
      </w:r>
      <w:r w:rsidR="00114FA6">
        <w:rPr>
          <w:sz w:val="26"/>
          <w:szCs w:val="26"/>
        </w:rPr>
        <w:t>.</w:t>
      </w:r>
      <w:r w:rsidR="00735AB4">
        <w:rPr>
          <w:sz w:val="26"/>
          <w:szCs w:val="26"/>
        </w:rPr>
        <w:t xml:space="preserve">Я.А. от  05.04.2025; </w:t>
      </w:r>
      <w:r w:rsidRPr="001B2F3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B955AA">
        <w:rPr>
          <w:sz w:val="26"/>
          <w:szCs w:val="26"/>
        </w:rPr>
        <w:t>05.04.2025</w:t>
      </w:r>
      <w:r w:rsidRPr="001B2F32">
        <w:rPr>
          <w:sz w:val="26"/>
          <w:szCs w:val="26"/>
        </w:rPr>
        <w:t xml:space="preserve"> г.</w:t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2F32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iCs/>
          <w:sz w:val="26"/>
          <w:szCs w:val="26"/>
        </w:rPr>
        <w:t>Ханженкова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955AA">
        <w:rPr>
          <w:rFonts w:ascii="Times New Roman" w:hAnsi="Times New Roman" w:cs="Times New Roman"/>
          <w:iCs/>
          <w:sz w:val="26"/>
          <w:szCs w:val="26"/>
        </w:rPr>
        <w:t>А</w:t>
      </w:r>
      <w:r>
        <w:rPr>
          <w:rFonts w:ascii="Times New Roman" w:hAnsi="Times New Roman" w:cs="Times New Roman"/>
          <w:iCs/>
          <w:sz w:val="26"/>
          <w:szCs w:val="26"/>
        </w:rPr>
        <w:t>.Н.</w:t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F32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1B2F3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B2F32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1B2F32">
        <w:rPr>
          <w:rFonts w:ascii="Times New Roman" w:hAnsi="Times New Roman" w:cs="Times New Roman"/>
          <w:color w:val="000000"/>
          <w:sz w:val="26"/>
          <w:szCs w:val="26"/>
        </w:rPr>
        <w:t xml:space="preserve"> ст. 4.3 КоАП РФ, 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>повторное  совершение</w:t>
      </w:r>
      <w:r w:rsidR="00B955AA">
        <w:rPr>
          <w:rFonts w:ascii="Times New Roman" w:hAnsi="Times New Roman" w:cs="Times New Roman"/>
          <w:color w:val="000000"/>
          <w:sz w:val="26"/>
          <w:szCs w:val="26"/>
        </w:rPr>
        <w:t xml:space="preserve"> однородного  правонарушения, </w:t>
      </w:r>
      <w:r w:rsidRPr="0000434F" w:rsidR="00B955AA">
        <w:rPr>
          <w:rFonts w:ascii="Times New Roman" w:hAnsi="Times New Roman" w:cs="Times New Roman"/>
          <w:sz w:val="27"/>
          <w:szCs w:val="27"/>
        </w:rPr>
        <w:t>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1B2F3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955AA" w:rsidRPr="00AC76D7" w:rsidP="00B955AA">
      <w:pPr>
        <w:pStyle w:val="BodyTextIndent"/>
        <w:ind w:firstLine="567"/>
        <w:rPr>
          <w:sz w:val="27"/>
          <w:szCs w:val="27"/>
        </w:rPr>
      </w:pPr>
      <w:r w:rsidRPr="001B2F32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iCs/>
          <w:sz w:val="26"/>
          <w:szCs w:val="26"/>
        </w:rPr>
        <w:t>Ханженкова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А</w:t>
      </w:r>
      <w:r>
        <w:rPr>
          <w:iCs/>
          <w:sz w:val="26"/>
          <w:szCs w:val="26"/>
        </w:rPr>
        <w:t>.Н.</w:t>
      </w:r>
      <w:r w:rsidRPr="001B2F32">
        <w:rPr>
          <w:iCs/>
          <w:sz w:val="26"/>
          <w:szCs w:val="26"/>
        </w:rPr>
        <w:t xml:space="preserve">, </w:t>
      </w:r>
      <w:r w:rsidRPr="0000434F">
        <w:rPr>
          <w:color w:val="000000" w:themeColor="text1"/>
          <w:sz w:val="27"/>
          <w:szCs w:val="27"/>
        </w:rPr>
        <w:t xml:space="preserve">состояние здоровья, </w:t>
      </w:r>
      <w:r w:rsidRPr="0000434F">
        <w:rPr>
          <w:sz w:val="27"/>
          <w:szCs w:val="27"/>
        </w:rPr>
        <w:t>наличия обстоятельств, смягчающих и отягчающих административную ответственность,</w:t>
      </w:r>
      <w:r w:rsidRPr="0000434F">
        <w:rPr>
          <w:color w:val="000000"/>
          <w:sz w:val="27"/>
          <w:szCs w:val="27"/>
        </w:rPr>
        <w:t xml:space="preserve"> </w:t>
      </w:r>
      <w:r w:rsidRPr="0000434F">
        <w:rPr>
          <w:sz w:val="27"/>
          <w:szCs w:val="27"/>
        </w:rPr>
        <w:t xml:space="preserve">а также то, что </w:t>
      </w:r>
      <w:r>
        <w:rPr>
          <w:sz w:val="27"/>
          <w:szCs w:val="27"/>
        </w:rPr>
        <w:t>Ханженков</w:t>
      </w:r>
      <w:r>
        <w:rPr>
          <w:sz w:val="27"/>
          <w:szCs w:val="27"/>
        </w:rPr>
        <w:t xml:space="preserve">  А.Н., </w:t>
      </w:r>
      <w:r w:rsidRPr="006B2B36">
        <w:rPr>
          <w:sz w:val="27"/>
          <w:szCs w:val="27"/>
        </w:rPr>
        <w:t>привлекался к административной ответственности в течении года,</w:t>
      </w:r>
      <w:r>
        <w:rPr>
          <w:sz w:val="27"/>
          <w:szCs w:val="27"/>
        </w:rPr>
        <w:t xml:space="preserve"> </w:t>
      </w:r>
      <w:r w:rsidRPr="006B2B36">
        <w:rPr>
          <w:sz w:val="27"/>
          <w:szCs w:val="27"/>
        </w:rPr>
        <w:t xml:space="preserve">что характеризует </w:t>
      </w:r>
      <w:r w:rsidRPr="00AC76D7">
        <w:rPr>
          <w:sz w:val="27"/>
          <w:szCs w:val="27"/>
        </w:rPr>
        <w:t>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B955AA" w:rsidRPr="00AC76D7" w:rsidP="00B955AA">
      <w:pPr>
        <w:pStyle w:val="BodyTextIndent"/>
        <w:ind w:firstLine="567"/>
        <w:rPr>
          <w:sz w:val="27"/>
          <w:szCs w:val="27"/>
        </w:rPr>
      </w:pPr>
      <w:r w:rsidRPr="00AC76D7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955AA" w:rsidRPr="00AC76D7" w:rsidP="00B955AA">
      <w:pPr>
        <w:pStyle w:val="BodyTextIndent"/>
        <w:ind w:firstLine="567"/>
        <w:rPr>
          <w:sz w:val="27"/>
          <w:szCs w:val="27"/>
        </w:rPr>
      </w:pPr>
      <w:r w:rsidRPr="00AC76D7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A31A5" w:rsidRPr="001B2F32" w:rsidP="009A31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2F32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A31A5" w:rsidRPr="001B2F32" w:rsidP="009A31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A31A5" w:rsidRPr="001B2F32" w:rsidP="009A31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B2F3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9A31A5" w:rsidRPr="001B2F32" w:rsidP="009A31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55AA" w:rsidRPr="00B955AA" w:rsidP="00B955AA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 w:rsidRPr="00B955AA">
        <w:rPr>
          <w:rFonts w:ascii="Times New Roman" w:hAnsi="Times New Roman" w:cs="Times New Roman"/>
          <w:sz w:val="27"/>
          <w:szCs w:val="27"/>
        </w:rPr>
        <w:t>Ханженкова</w:t>
      </w:r>
      <w:r w:rsidRPr="00B955AA">
        <w:rPr>
          <w:rFonts w:ascii="Times New Roman" w:hAnsi="Times New Roman" w:cs="Times New Roman"/>
          <w:sz w:val="27"/>
          <w:szCs w:val="27"/>
        </w:rPr>
        <w:t xml:space="preserve"> </w:t>
      </w:r>
      <w:r w:rsidRPr="00B955AA">
        <w:rPr>
          <w:rFonts w:ascii="Times New Roman" w:hAnsi="Times New Roman" w:cs="Times New Roman"/>
          <w:sz w:val="27"/>
          <w:szCs w:val="27"/>
        </w:rPr>
        <w:t>Александра</w:t>
      </w:r>
      <w:r w:rsidRPr="00B955AA">
        <w:rPr>
          <w:rFonts w:ascii="Times New Roman" w:hAnsi="Times New Roman" w:cs="Times New Roman"/>
          <w:sz w:val="27"/>
          <w:szCs w:val="27"/>
        </w:rPr>
        <w:t xml:space="preserve"> Николаевича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 w:rsidRPr="00B955AA">
        <w:rPr>
          <w:rFonts w:ascii="Times New Roman" w:hAnsi="Times New Roman" w:cs="Times New Roman"/>
          <w:sz w:val="27"/>
          <w:szCs w:val="27"/>
        </w:rPr>
        <w:t>арест</w:t>
      </w:r>
      <w:r w:rsidRPr="00B955AA">
        <w:rPr>
          <w:rFonts w:ascii="Times New Roman" w:hAnsi="Times New Roman" w:cs="Times New Roman"/>
          <w:sz w:val="27"/>
          <w:szCs w:val="27"/>
        </w:rPr>
        <w:t>а</w:t>
      </w:r>
      <w:r w:rsidRPr="00B955AA">
        <w:rPr>
          <w:rFonts w:ascii="Times New Roman" w:hAnsi="Times New Roman" w:cs="Times New Roman"/>
          <w:sz w:val="27"/>
          <w:szCs w:val="27"/>
        </w:rPr>
        <w:t xml:space="preserve"> сроком на 4 (четверо) суток в ОМВД России по г. Когалыму.</w:t>
      </w:r>
    </w:p>
    <w:p w:rsidR="00B955AA" w:rsidRPr="00B955AA" w:rsidP="00B955AA">
      <w:pPr>
        <w:pStyle w:val="BodyTextIndent2"/>
        <w:tabs>
          <w:tab w:val="left" w:pos="708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 w:rsidRPr="00B955AA">
        <w:rPr>
          <w:rFonts w:ascii="Times New Roman" w:hAnsi="Times New Roman" w:cs="Times New Roman"/>
          <w:color w:val="000000"/>
          <w:sz w:val="27"/>
          <w:szCs w:val="27"/>
        </w:rPr>
        <w:t xml:space="preserve">Срок административного ареста исчислять с 07.04.2025, </w:t>
      </w:r>
      <w:r w:rsidRPr="00B955AA">
        <w:rPr>
          <w:rFonts w:ascii="Times New Roman" w:hAnsi="Times New Roman" w:cs="Times New Roman"/>
          <w:sz w:val="27"/>
          <w:szCs w:val="27"/>
        </w:rPr>
        <w:t>зачесть в срок отбывания наказания срок административного задержания с 20 час. 45 мин. 05.04.2025 года.</w:t>
      </w:r>
    </w:p>
    <w:p w:rsidR="009A31A5" w:rsidRPr="00B955AA" w:rsidP="00B955AA">
      <w:pPr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 w:rsidRPr="00B955AA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955A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955AA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A31A5" w:rsidRPr="00B955AA" w:rsidP="009A31A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A31A5" w:rsidRPr="00B955AA" w:rsidP="009A31A5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D56DD" w:rsidP="00B955AA">
      <w:pPr>
        <w:spacing w:after="0" w:line="240" w:lineRule="auto"/>
        <w:jc w:val="both"/>
      </w:pPr>
      <w:r w:rsidRPr="001B2F32">
        <w:rPr>
          <w:rFonts w:ascii="Times New Roman" w:hAnsi="Times New Roman" w:cs="Times New Roman"/>
          <w:sz w:val="26"/>
          <w:szCs w:val="26"/>
        </w:rPr>
        <w:t>Мировой судья</w:t>
      </w:r>
      <w:r w:rsidRPr="001B2F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468C">
        <w:rPr>
          <w:rFonts w:ascii="Times New Roman" w:hAnsi="Times New Roman" w:cs="Times New Roman"/>
          <w:sz w:val="26"/>
          <w:szCs w:val="26"/>
        </w:rPr>
        <w:t xml:space="preserve"> </w:t>
      </w:r>
      <w:r w:rsidRPr="001B2F3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B2F32">
        <w:rPr>
          <w:rFonts w:ascii="Times New Roman" w:hAnsi="Times New Roman" w:cs="Times New Roman"/>
          <w:sz w:val="26"/>
          <w:szCs w:val="26"/>
        </w:rPr>
        <w:tab/>
      </w:r>
      <w:r w:rsidRPr="001B2F3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</w:t>
      </w:r>
      <w:r w:rsidR="00B955AA">
        <w:rPr>
          <w:rFonts w:ascii="Times New Roman" w:hAnsi="Times New Roman" w:cs="Times New Roman"/>
          <w:sz w:val="26"/>
          <w:szCs w:val="26"/>
        </w:rPr>
        <w:t>Филяева Е.М.</w:t>
      </w:r>
      <w:r w:rsidRPr="001B2F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468C">
      <w:pPr>
        <w:spacing w:after="0" w:line="240" w:lineRule="auto"/>
        <w:jc w:val="both"/>
      </w:pPr>
    </w:p>
    <w:sectPr w:rsidSect="00B955AA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8B"/>
    <w:rsid w:val="0000434F"/>
    <w:rsid w:val="00114FA6"/>
    <w:rsid w:val="0013468C"/>
    <w:rsid w:val="001B2F32"/>
    <w:rsid w:val="002C5A5F"/>
    <w:rsid w:val="0061178B"/>
    <w:rsid w:val="006B2B36"/>
    <w:rsid w:val="00735AB4"/>
    <w:rsid w:val="009A31A5"/>
    <w:rsid w:val="00AC76D7"/>
    <w:rsid w:val="00B955AA"/>
    <w:rsid w:val="00DD5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9339CB-6268-4A8B-843D-4AB37FC2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A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A3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9A31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A31A5"/>
    <w:rPr>
      <w:color w:val="0563C1" w:themeColor="hyperlink"/>
      <w:u w:val="single"/>
    </w:rPr>
  </w:style>
  <w:style w:type="paragraph" w:customStyle="1" w:styleId="a0">
    <w:name w:val="Стиль"/>
    <w:rsid w:val="009A3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955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955A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68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